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4F5" w:rsidRDefault="009264F5" w:rsidP="009264F5">
      <w:pPr>
        <w:spacing w:line="240" w:lineRule="auto"/>
        <w:jc w:val="both"/>
        <w:rPr>
          <w:rFonts w:ascii="Times New Roman" w:hAnsi="Times New Roman" w:cs="Times New Roman"/>
          <w:b/>
          <w:sz w:val="20"/>
          <w:szCs w:val="20"/>
          <w:lang w:val="id-ID"/>
        </w:rPr>
      </w:pPr>
      <w:r>
        <w:rPr>
          <w:rFonts w:ascii="Times New Roman" w:hAnsi="Times New Roman" w:cs="Times New Roman"/>
          <w:b/>
          <w:sz w:val="20"/>
          <w:szCs w:val="20"/>
          <w:lang w:val="id-ID"/>
        </w:rPr>
        <w:t>A. Skala Penelitian Religiusitas</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Petunjuk Pengisian:</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Baca dan pahamilah setiap pernyataan, kemudian pilihlah salah satu respon dari pilihan jawaban yang disediakan pada setiap pernyataan di bawah ini. Pilihan jawaban terdiri dari enam pilihan dengan rentang skala dari "sangat tidak sesuai" sampai "sangat sesuai".</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Keterangan :</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1. Sangat Setujuh</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2. Setujuh</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3. Tidak Setujuh</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4. Sangat Tidak Setujuh</w:t>
      </w:r>
    </w:p>
    <w:p w:rsidR="009264F5" w:rsidRDefault="009264F5" w:rsidP="009264F5">
      <w:pPr>
        <w:spacing w:line="240" w:lineRule="auto"/>
        <w:jc w:val="both"/>
        <w:rPr>
          <w:rFonts w:ascii="Times New Roman" w:hAnsi="Times New Roman" w:cs="Times New Roman"/>
          <w:sz w:val="20"/>
          <w:szCs w:val="20"/>
          <w:lang w:val="id-ID"/>
        </w:rPr>
      </w:pPr>
    </w:p>
    <w:tbl>
      <w:tblPr>
        <w:tblStyle w:val="TableGrid"/>
        <w:tblW w:w="9016" w:type="dxa"/>
        <w:tblInd w:w="0" w:type="dxa"/>
        <w:tblCellMar>
          <w:top w:w="50" w:type="dxa"/>
          <w:left w:w="106" w:type="dxa"/>
          <w:right w:w="50" w:type="dxa"/>
        </w:tblCellMar>
        <w:tblLook w:val="04A0"/>
      </w:tblPr>
      <w:tblGrid>
        <w:gridCol w:w="569"/>
        <w:gridCol w:w="5663"/>
        <w:gridCol w:w="711"/>
        <w:gridCol w:w="708"/>
        <w:gridCol w:w="710"/>
        <w:gridCol w:w="655"/>
      </w:tblGrid>
      <w:tr w:rsidR="009264F5" w:rsidTr="009264F5">
        <w:trPr>
          <w:trHeight w:val="391"/>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rPr>
                <w:b/>
              </w:rPr>
              <w:t xml:space="preserve">No. </w:t>
            </w:r>
          </w:p>
        </w:tc>
        <w:tc>
          <w:tcPr>
            <w:tcW w:w="5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right="59"/>
              <w:jc w:val="center"/>
            </w:pPr>
            <w:r>
              <w:rPr>
                <w:b/>
              </w:rPr>
              <w:t xml:space="preserve">PERNYATAAN </w:t>
            </w:r>
          </w:p>
        </w:tc>
        <w:tc>
          <w:tcPr>
            <w:tcW w:w="711"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right="57"/>
              <w:jc w:val="center"/>
            </w:pPr>
            <w:r>
              <w:rPr>
                <w:b/>
              </w:rPr>
              <w:t xml:space="preserve">SS </w:t>
            </w:r>
          </w:p>
        </w:tc>
        <w:tc>
          <w:tcPr>
            <w:tcW w:w="708"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right="59"/>
              <w:jc w:val="center"/>
            </w:pPr>
            <w:r>
              <w:rPr>
                <w:b/>
              </w:rPr>
              <w:t xml:space="preserve">S </w:t>
            </w:r>
          </w:p>
        </w:tc>
        <w:tc>
          <w:tcPr>
            <w:tcW w:w="710"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101"/>
            </w:pPr>
            <w:r>
              <w:rPr>
                <w:b/>
              </w:rPr>
              <w:t xml:space="preserve">TS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7"/>
            </w:pPr>
            <w:r>
              <w:rPr>
                <w:b/>
              </w:rPr>
              <w:t xml:space="preserve">STS </w:t>
            </w:r>
          </w:p>
        </w:tc>
      </w:tr>
      <w:tr w:rsidR="009264F5" w:rsidTr="009264F5">
        <w:trPr>
          <w:trHeight w:val="724"/>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1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percaya bahwa apabila saya sakit, hal itu merupakan cobaan/ujian, musibah, atau peringatan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678"/>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2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right="6"/>
            </w:pPr>
            <w:r>
              <w:t xml:space="preserve">Saya percaya bahwa Tuhan tidak mendatangkan penyakit kecuali mendatangkan juga obatnya, kecuali penyakit tua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971"/>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3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Bila saya sedang menghadapi masalah, saya akan jadikan ibadah dan sabar sebagai penolong saya. Karena saya yakin bahawa Tuhan beserta orang-orang yang sabar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838"/>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4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merasa lebih sehat secara fisik, psikologis, sosial, dan spiritual setelah menjalankan ibadah sesuai keyakinan yang saya anut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562"/>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5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senantiasa merasakan ketentraman setiap kali saya berdoa kepada Tuhan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564"/>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6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merasa damai ketika mengingat Rahmat yang diberikan Tuhan dalam kehidupan saya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838"/>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7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wajib berpegang teguh pada ajaran agama yang saya anut berdasarkan kitab suci dalam agama saya agar hidup saya tidak tersesat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562"/>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8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ingin belajar lebih dalam tentang ajaran agama yang saya anut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1114"/>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9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right="39"/>
            </w:pPr>
            <w:r>
              <w:t xml:space="preserve">Bila saya sakit, saya berusaha untuk berobat pada ahlinya (dokter), karena saya percaya bahwa sesungguhnya Tuhan tidak mendatangkan suatu penyakit kecuali juga mendatangkan obatnya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253"/>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10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rPr>
                <w:lang w:val="id-ID"/>
              </w:rPr>
            </w:pPr>
            <w:r>
              <w:t>Saya membentengi harta saya dengan zakat</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458"/>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rPr>
                <w:lang w:val="id-ID"/>
              </w:rPr>
            </w:pPr>
            <w:r>
              <w:rPr>
                <w:lang w:val="id-ID"/>
              </w:rPr>
              <w:t>11</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rPr>
                <w:lang w:val="id-ID"/>
              </w:rPr>
              <w:t>S</w:t>
            </w:r>
            <w:r>
              <w:t>aya mengobati penyakit dengan shadaqoh (selain berobat secara medis)</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tcPr>
          <w:p w:rsidR="009264F5" w:rsidRDefault="009264F5">
            <w:pPr>
              <w:spacing w:line="256" w:lineRule="auto"/>
              <w:ind w:left="2"/>
            </w:pP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tcPr>
          <w:p w:rsidR="009264F5" w:rsidRDefault="009264F5">
            <w:pPr>
              <w:spacing w:line="256" w:lineRule="auto"/>
              <w:ind w:left="2"/>
            </w:pP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tcPr>
          <w:p w:rsidR="009264F5" w:rsidRDefault="009264F5">
            <w:pPr>
              <w:spacing w:line="256" w:lineRule="auto"/>
              <w:ind w:left="2"/>
            </w:pP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tcPr>
          <w:p w:rsidR="009264F5" w:rsidRDefault="009264F5">
            <w:pPr>
              <w:spacing w:line="256" w:lineRule="auto"/>
            </w:pPr>
          </w:p>
        </w:tc>
      </w:tr>
      <w:tr w:rsidR="009264F5" w:rsidTr="009264F5">
        <w:trPr>
          <w:trHeight w:val="458"/>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rPr>
                <w:lang w:val="id-ID"/>
              </w:rPr>
            </w:pPr>
            <w:r>
              <w:rPr>
                <w:lang w:val="id-ID"/>
              </w:rPr>
              <w:t>12</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rPr>
                <w:lang w:val="id-ID"/>
              </w:rPr>
            </w:pPr>
            <w:r>
              <w:rPr>
                <w:lang w:val="id-ID"/>
              </w:rPr>
              <w:t>S</w:t>
            </w:r>
            <w:r>
              <w:t xml:space="preserve">aya hadapi ujian dengan doa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tcPr>
          <w:p w:rsidR="009264F5" w:rsidRDefault="009264F5">
            <w:pPr>
              <w:spacing w:line="256" w:lineRule="auto"/>
              <w:ind w:left="2"/>
            </w:pP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tcPr>
          <w:p w:rsidR="009264F5" w:rsidRDefault="009264F5">
            <w:pPr>
              <w:spacing w:line="256" w:lineRule="auto"/>
              <w:ind w:left="2"/>
            </w:pP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tcPr>
          <w:p w:rsidR="009264F5" w:rsidRDefault="009264F5">
            <w:pPr>
              <w:spacing w:line="256" w:lineRule="auto"/>
              <w:ind w:left="2"/>
            </w:pP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tcPr>
          <w:p w:rsidR="009264F5" w:rsidRDefault="009264F5">
            <w:pPr>
              <w:spacing w:line="256" w:lineRule="auto"/>
            </w:pPr>
          </w:p>
        </w:tc>
      </w:tr>
      <w:tr w:rsidR="009264F5" w:rsidTr="009264F5">
        <w:trPr>
          <w:trHeight w:val="838"/>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rPr>
                <w:lang w:val="id-ID"/>
              </w:rPr>
            </w:pPr>
            <w:r>
              <w:lastRenderedPageBreak/>
              <w:t>1</w:t>
            </w:r>
            <w:r>
              <w:rPr>
                <w:lang w:val="id-ID"/>
              </w:rPr>
              <w:t>3</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right="27"/>
            </w:pPr>
            <w:r>
              <w:t xml:space="preserve">Saya tidak percaya bahwa bila saya sakit Tuhan-lah yang menyembuhkan sedangkan dokter hanya mengobati penyakit saya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562"/>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1</w:t>
            </w:r>
            <w:r>
              <w:rPr>
                <w:lang w:val="id-ID"/>
              </w:rPr>
              <w:t>4</w:t>
            </w:r>
            <w:r>
              <w:t xml:space="preserve">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tidak percaya bahwa Tuhan selalu bersama saya apabila saya ingat pada-Nya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293"/>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1</w:t>
            </w:r>
            <w:r>
              <w:rPr>
                <w:lang w:val="id-ID"/>
              </w:rPr>
              <w:t>5</w:t>
            </w:r>
            <w:r>
              <w:t xml:space="preserve">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merasa tidak ditolong Tuhan saat mengalami masalah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562"/>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1</w:t>
            </w:r>
            <w:r>
              <w:rPr>
                <w:lang w:val="id-ID"/>
              </w:rPr>
              <w:t>6</w:t>
            </w:r>
            <w:r>
              <w:t xml:space="preserve">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tidak percaya bahwa menjalankan ibadah itu merupakan benteng terkuat bagi saya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562"/>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1</w:t>
            </w:r>
            <w:r>
              <w:rPr>
                <w:lang w:val="id-ID"/>
              </w:rPr>
              <w:t>7</w:t>
            </w:r>
            <w:r>
              <w:t xml:space="preserve">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merasa segala doa-doa saya tidak pernah dikabulkan Tuhan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286"/>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1</w:t>
            </w:r>
            <w:r>
              <w:rPr>
                <w:lang w:val="id-ID"/>
              </w:rPr>
              <w:t>8</w:t>
            </w:r>
            <w:r>
              <w:t xml:space="preserve">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tidak pernah mendapat pertolongan dari Tuhan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607"/>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1</w:t>
            </w:r>
            <w:r>
              <w:rPr>
                <w:lang w:val="id-ID"/>
              </w:rPr>
              <w:t>9</w:t>
            </w:r>
            <w:r>
              <w:t xml:space="preserve">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right="5"/>
            </w:pPr>
            <w:r>
              <w:t>Banyak ajaran agama yang tidak saya pahami dari agama yang saya</w:t>
            </w:r>
            <w:r>
              <w:rPr>
                <w:lang w:val="id-ID"/>
              </w:rPr>
              <w:t xml:space="preserve"> ikuti</w:t>
            </w:r>
            <w:r>
              <w:t xml:space="preserve">, dan saya tidak berminat untuk mencari tahu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564"/>
        </w:trPr>
        <w:tc>
          <w:tcPr>
            <w:tcW w:w="569"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rPr>
                <w:lang w:val="id-ID"/>
              </w:rPr>
              <w:t>20</w:t>
            </w:r>
            <w:r>
              <w:t xml:space="preserve"> </w:t>
            </w:r>
          </w:p>
        </w:tc>
        <w:tc>
          <w:tcPr>
            <w:tcW w:w="5663"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Saya tidak tertarik untuk mencari tahu apa yang tertulis dalam kitab suci dalam agama saya </w:t>
            </w:r>
          </w:p>
        </w:tc>
        <w:tc>
          <w:tcPr>
            <w:tcW w:w="711"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r w:rsidR="009264F5" w:rsidTr="009264F5">
        <w:trPr>
          <w:trHeight w:val="562"/>
        </w:trPr>
        <w:tc>
          <w:tcPr>
            <w:tcW w:w="569" w:type="dxa"/>
            <w:tcBorders>
              <w:top w:val="single" w:sz="4" w:space="0" w:color="000000"/>
              <w:left w:val="single" w:sz="4" w:space="0" w:color="000000"/>
              <w:bottom w:val="single" w:sz="4" w:space="0" w:color="auto"/>
              <w:right w:val="single" w:sz="4" w:space="0" w:color="000000"/>
            </w:tcBorders>
            <w:tcMar>
              <w:top w:w="14" w:type="dxa"/>
              <w:left w:w="106" w:type="dxa"/>
              <w:bottom w:w="0" w:type="dxa"/>
              <w:right w:w="48" w:type="dxa"/>
            </w:tcMar>
            <w:hideMark/>
          </w:tcPr>
          <w:p w:rsidR="009264F5" w:rsidRDefault="009264F5">
            <w:pPr>
              <w:spacing w:line="256" w:lineRule="auto"/>
            </w:pPr>
            <w:r>
              <w:rPr>
                <w:lang w:val="id-ID"/>
              </w:rPr>
              <w:t>21</w:t>
            </w:r>
            <w:r>
              <w:t xml:space="preserve"> </w:t>
            </w:r>
          </w:p>
        </w:tc>
        <w:tc>
          <w:tcPr>
            <w:tcW w:w="5663" w:type="dxa"/>
            <w:tcBorders>
              <w:top w:val="single" w:sz="4" w:space="0" w:color="000000"/>
              <w:left w:val="single" w:sz="4" w:space="0" w:color="000000"/>
              <w:bottom w:val="single" w:sz="4" w:space="0" w:color="auto"/>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Uang penghasikan saya tidak pernah saya sumbangkan (shadaqoh) kan </w:t>
            </w:r>
          </w:p>
        </w:tc>
        <w:tc>
          <w:tcPr>
            <w:tcW w:w="711" w:type="dxa"/>
            <w:tcBorders>
              <w:top w:val="single" w:sz="4" w:space="0" w:color="000000"/>
              <w:left w:val="single" w:sz="4" w:space="0" w:color="000000"/>
              <w:bottom w:val="single" w:sz="4" w:space="0" w:color="auto"/>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08" w:type="dxa"/>
            <w:tcBorders>
              <w:top w:val="single" w:sz="4" w:space="0" w:color="000000"/>
              <w:left w:val="single" w:sz="4" w:space="0" w:color="000000"/>
              <w:bottom w:val="single" w:sz="4" w:space="0" w:color="auto"/>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710" w:type="dxa"/>
            <w:tcBorders>
              <w:top w:val="single" w:sz="4" w:space="0" w:color="000000"/>
              <w:left w:val="single" w:sz="4" w:space="0" w:color="000000"/>
              <w:bottom w:val="single" w:sz="4" w:space="0" w:color="auto"/>
              <w:right w:val="single" w:sz="4" w:space="0" w:color="000000"/>
            </w:tcBorders>
            <w:tcMar>
              <w:top w:w="14" w:type="dxa"/>
              <w:left w:w="106" w:type="dxa"/>
              <w:bottom w:w="0" w:type="dxa"/>
              <w:right w:w="48" w:type="dxa"/>
            </w:tcMar>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auto"/>
              <w:right w:val="single" w:sz="4" w:space="0" w:color="000000"/>
            </w:tcBorders>
            <w:tcMar>
              <w:top w:w="14" w:type="dxa"/>
              <w:left w:w="106" w:type="dxa"/>
              <w:bottom w:w="0" w:type="dxa"/>
              <w:right w:w="48" w:type="dxa"/>
            </w:tcMar>
            <w:hideMark/>
          </w:tcPr>
          <w:p w:rsidR="009264F5" w:rsidRDefault="009264F5">
            <w:pPr>
              <w:spacing w:line="256" w:lineRule="auto"/>
            </w:pPr>
            <w:r>
              <w:t xml:space="preserve"> </w:t>
            </w:r>
          </w:p>
        </w:tc>
      </w:tr>
    </w:tbl>
    <w:p w:rsidR="009264F5" w:rsidRDefault="009264F5" w:rsidP="009264F5">
      <w:pPr>
        <w:spacing w:line="240" w:lineRule="auto"/>
        <w:jc w:val="both"/>
        <w:rPr>
          <w:rFonts w:ascii="Times New Roman" w:hAnsi="Times New Roman" w:cs="Times New Roman"/>
          <w:sz w:val="20"/>
          <w:szCs w:val="20"/>
          <w:lang w:val="id-ID"/>
        </w:rPr>
      </w:pPr>
    </w:p>
    <w:p w:rsidR="009264F5" w:rsidRDefault="009264F5" w:rsidP="009264F5">
      <w:pPr>
        <w:spacing w:line="240" w:lineRule="auto"/>
        <w:jc w:val="both"/>
        <w:rPr>
          <w:rFonts w:ascii="Times New Roman" w:hAnsi="Times New Roman" w:cs="Times New Roman"/>
          <w:b/>
          <w:sz w:val="20"/>
          <w:szCs w:val="20"/>
          <w:lang w:val="id-ID"/>
        </w:rPr>
      </w:pPr>
    </w:p>
    <w:p w:rsidR="009264F5" w:rsidRDefault="009264F5" w:rsidP="009264F5">
      <w:pPr>
        <w:spacing w:line="240" w:lineRule="auto"/>
        <w:jc w:val="both"/>
        <w:rPr>
          <w:rFonts w:ascii="Times New Roman" w:hAnsi="Times New Roman" w:cs="Times New Roman"/>
          <w:b/>
          <w:sz w:val="20"/>
          <w:szCs w:val="20"/>
          <w:lang w:val="id-ID"/>
        </w:rPr>
      </w:pPr>
      <w:r>
        <w:rPr>
          <w:rFonts w:ascii="Times New Roman" w:hAnsi="Times New Roman" w:cs="Times New Roman"/>
          <w:b/>
          <w:sz w:val="20"/>
          <w:szCs w:val="20"/>
          <w:lang w:val="id-ID"/>
        </w:rPr>
        <w:t>A. Skala Penelitian Dukungan Sosial</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Petunjuk Pengisian:</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Baca dan pahamilah setiap pernyataan, kemudian pilihlah salah satu respon dari pilihan jawaban yang disediakan pada setiap pernyataan di bawah ini. Pilihan jawaban terdiri dari enam pilihan dengan rentang skala dari "sangat tidak sesuai" sampai "sangat sesuai".</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Keterangan :</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1. Sangat Setujuh</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2. Setujuh</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3. Tidak Setujuh</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4. Sangat Tidak Setujuh</w:t>
      </w:r>
    </w:p>
    <w:p w:rsidR="009264F5" w:rsidRDefault="009264F5" w:rsidP="009264F5">
      <w:pPr>
        <w:spacing w:line="240" w:lineRule="auto"/>
        <w:jc w:val="both"/>
        <w:rPr>
          <w:rFonts w:ascii="Times New Roman" w:hAnsi="Times New Roman" w:cs="Times New Roman"/>
          <w:sz w:val="20"/>
          <w:szCs w:val="20"/>
          <w:lang w:val="id-ID"/>
        </w:rPr>
      </w:pPr>
    </w:p>
    <w:tbl>
      <w:tblPr>
        <w:tblStyle w:val="TableGrid"/>
        <w:tblW w:w="9016" w:type="dxa"/>
        <w:tblInd w:w="0" w:type="dxa"/>
        <w:tblLook w:val="04A0"/>
      </w:tblPr>
      <w:tblGrid>
        <w:gridCol w:w="569"/>
        <w:gridCol w:w="5663"/>
        <w:gridCol w:w="711"/>
        <w:gridCol w:w="708"/>
        <w:gridCol w:w="710"/>
        <w:gridCol w:w="655"/>
      </w:tblGrid>
      <w:tr w:rsidR="009264F5" w:rsidTr="009264F5">
        <w:trPr>
          <w:trHeight w:val="391"/>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rPr>
                <w:b/>
              </w:rPr>
              <w:t>No.</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right="57"/>
              <w:jc w:val="center"/>
            </w:pPr>
            <w:r>
              <w:rPr>
                <w:b/>
              </w:rPr>
              <w:t>PERNYATAAN</w:t>
            </w:r>
          </w:p>
        </w:tc>
        <w:tc>
          <w:tcPr>
            <w:tcW w:w="711"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89"/>
              <w:jc w:val="center"/>
            </w:pPr>
            <w:r>
              <w:rPr>
                <w:b/>
              </w:rPr>
              <w:t>SS</w:t>
            </w:r>
          </w:p>
        </w:tc>
        <w:tc>
          <w:tcPr>
            <w:tcW w:w="708"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right="56"/>
              <w:jc w:val="center"/>
            </w:pPr>
            <w:r>
              <w:rPr>
                <w:b/>
              </w:rPr>
              <w:t>S</w:t>
            </w:r>
          </w:p>
        </w:tc>
        <w:tc>
          <w:tcPr>
            <w:tcW w:w="710"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79"/>
              <w:jc w:val="center"/>
            </w:pPr>
            <w:r>
              <w:rPr>
                <w:b/>
              </w:rPr>
              <w:t>TS</w:t>
            </w:r>
          </w:p>
        </w:tc>
        <w:tc>
          <w:tcPr>
            <w:tcW w:w="655"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7"/>
              <w:jc w:val="center"/>
            </w:pPr>
            <w:r>
              <w:rPr>
                <w:b/>
              </w:rPr>
              <w:t>STS</w:t>
            </w:r>
          </w:p>
        </w:tc>
      </w:tr>
      <w:tr w:rsidR="009264F5" w:rsidTr="009264F5">
        <w:trPr>
          <w:trHeight w:val="436"/>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1</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Saya mendapat perhatian dari keluarga atau orang sekitar saya</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599"/>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2</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Saya mendapatkan informasi mengenai apa yang saya butuhkan dari lingkungan sekitar saya</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663"/>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3</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right="6"/>
            </w:pPr>
            <w:r>
              <w:t>Keluarga atau orang sekitar saya membantu saat saya sedang menghadapi kesulitan</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701"/>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4</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Saya mendapat kepedulian dari keluarga atau lingkungan sekitar saya</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696"/>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5</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Keluarga atau lingkungan sekitar memberikan bantuan saat saya membutuhkannya</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706"/>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lastRenderedPageBreak/>
              <w:t>6</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Dalam menghadapi kecemasan kematian, saya memperoleh nasihat dari keluarga atau lingkungan sekitar saya</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688"/>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7</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Keluarga atau lingkungan sekitar saya memberi bantuan saat saya sedang menghadapi masalah</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699"/>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8</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Jika ada permasalahan, saya dan keluarga dapat menyelesaikannya bersama</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694"/>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9</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Teman-teman/orang terdekat saya meluangkan waktunya untuk melakukan kegiatan bersamasama</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704"/>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10</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Saya memperoleh arahan dari keluarga atau orang terdekat dalam menyelesaikan kegiatan</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562"/>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11</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Lingkungan sekitar atau keluarga dapat meminjamkan uang saat saya membutuhkan</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r w:rsidR="009264F5" w:rsidTr="009264F5">
        <w:trPr>
          <w:trHeight w:val="562"/>
        </w:trPr>
        <w:tc>
          <w:tcPr>
            <w:tcW w:w="569"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jc w:val="center"/>
            </w:pPr>
            <w:r>
              <w:t>12</w:t>
            </w:r>
          </w:p>
        </w:tc>
        <w:tc>
          <w:tcPr>
            <w:tcW w:w="5663" w:type="dxa"/>
            <w:tcBorders>
              <w:top w:val="single" w:sz="4" w:space="0" w:color="auto"/>
              <w:left w:val="single" w:sz="4" w:space="0" w:color="auto"/>
              <w:bottom w:val="single" w:sz="4" w:space="0" w:color="auto"/>
              <w:right w:val="single" w:sz="4" w:space="0" w:color="auto"/>
            </w:tcBorders>
            <w:hideMark/>
          </w:tcPr>
          <w:p w:rsidR="009264F5" w:rsidRDefault="009264F5">
            <w:pPr>
              <w:spacing w:line="256" w:lineRule="auto"/>
              <w:ind w:left="2"/>
            </w:pPr>
            <w:r>
              <w:t>Saya memiliki teman/orang terdekat yang peduli akan masalah yang saya hadapi</w:t>
            </w:r>
          </w:p>
        </w:tc>
        <w:tc>
          <w:tcPr>
            <w:tcW w:w="711"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08"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710"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c>
          <w:tcPr>
            <w:tcW w:w="655" w:type="dxa"/>
            <w:tcBorders>
              <w:top w:val="single" w:sz="4" w:space="0" w:color="auto"/>
              <w:left w:val="single" w:sz="4" w:space="0" w:color="auto"/>
              <w:bottom w:val="single" w:sz="4" w:space="0" w:color="auto"/>
              <w:right w:val="single" w:sz="4" w:space="0" w:color="auto"/>
            </w:tcBorders>
          </w:tcPr>
          <w:p w:rsidR="009264F5" w:rsidRDefault="009264F5">
            <w:pPr>
              <w:spacing w:line="256" w:lineRule="auto"/>
              <w:ind w:left="2"/>
              <w:jc w:val="center"/>
            </w:pPr>
          </w:p>
        </w:tc>
      </w:tr>
    </w:tbl>
    <w:p w:rsidR="009264F5" w:rsidRDefault="009264F5" w:rsidP="009264F5">
      <w:pPr>
        <w:spacing w:line="240" w:lineRule="auto"/>
        <w:jc w:val="both"/>
        <w:rPr>
          <w:rFonts w:ascii="Times New Roman" w:hAnsi="Times New Roman" w:cs="Times New Roman"/>
          <w:sz w:val="20"/>
          <w:szCs w:val="20"/>
          <w:lang w:val="id-ID"/>
        </w:rPr>
      </w:pPr>
    </w:p>
    <w:p w:rsidR="009264F5" w:rsidRDefault="009264F5" w:rsidP="009264F5">
      <w:pPr>
        <w:spacing w:line="240" w:lineRule="auto"/>
        <w:jc w:val="both"/>
        <w:rPr>
          <w:rFonts w:ascii="Times New Roman" w:hAnsi="Times New Roman" w:cs="Times New Roman"/>
          <w:b/>
          <w:sz w:val="20"/>
          <w:szCs w:val="20"/>
          <w:lang w:val="id-ID"/>
        </w:rPr>
      </w:pPr>
    </w:p>
    <w:p w:rsidR="009264F5" w:rsidRDefault="009264F5" w:rsidP="009264F5">
      <w:pPr>
        <w:spacing w:line="240" w:lineRule="auto"/>
        <w:jc w:val="both"/>
        <w:rPr>
          <w:rFonts w:ascii="Times New Roman" w:hAnsi="Times New Roman" w:cs="Times New Roman"/>
          <w:b/>
          <w:sz w:val="20"/>
          <w:szCs w:val="20"/>
          <w:lang w:val="id-ID"/>
        </w:rPr>
      </w:pPr>
      <w:r>
        <w:rPr>
          <w:rFonts w:ascii="Times New Roman" w:hAnsi="Times New Roman" w:cs="Times New Roman"/>
          <w:b/>
          <w:sz w:val="20"/>
          <w:szCs w:val="20"/>
          <w:lang w:val="id-ID"/>
        </w:rPr>
        <w:t>A. Skala Penelitian Kecemasan</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Petunjuk Pengisian:</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Baca dan pahamilah setiap pernyataan, kemudian pilihlah salah satu respon dari pilihan jawaban yang disediakan pada setiap pernyataan di bawah ini. Pilihan jawaban terdiri dari enam pilihan dengan rentang skala dari "sangat tidak sesuai" sampai "sangat sesuai".</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Keterangan :</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1. Sangat Setujuh</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2. Setujuh</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3. Tidak Setujuh</w:t>
      </w:r>
    </w:p>
    <w:p w:rsidR="009264F5" w:rsidRDefault="009264F5" w:rsidP="009264F5">
      <w:pPr>
        <w:spacing w:line="240" w:lineRule="auto"/>
        <w:jc w:val="both"/>
        <w:rPr>
          <w:rFonts w:ascii="Times New Roman" w:hAnsi="Times New Roman" w:cs="Times New Roman"/>
          <w:sz w:val="20"/>
          <w:szCs w:val="20"/>
          <w:lang w:val="id-ID"/>
        </w:rPr>
      </w:pPr>
      <w:r>
        <w:rPr>
          <w:rFonts w:ascii="Times New Roman" w:hAnsi="Times New Roman" w:cs="Times New Roman"/>
          <w:sz w:val="20"/>
          <w:szCs w:val="20"/>
          <w:lang w:val="id-ID"/>
        </w:rPr>
        <w:t>4. Sangat Tidak Setujuh</w:t>
      </w:r>
    </w:p>
    <w:p w:rsidR="009264F5" w:rsidRDefault="009264F5" w:rsidP="009264F5">
      <w:pPr>
        <w:spacing w:line="240" w:lineRule="auto"/>
        <w:jc w:val="both"/>
        <w:rPr>
          <w:rFonts w:ascii="Times New Roman" w:hAnsi="Times New Roman" w:cs="Times New Roman"/>
          <w:sz w:val="20"/>
          <w:szCs w:val="20"/>
          <w:lang w:val="id-ID"/>
        </w:rPr>
      </w:pPr>
    </w:p>
    <w:tbl>
      <w:tblPr>
        <w:tblStyle w:val="TableGrid"/>
        <w:tblW w:w="7962" w:type="dxa"/>
        <w:tblInd w:w="1061" w:type="dxa"/>
        <w:tblCellMar>
          <w:top w:w="14" w:type="dxa"/>
          <w:left w:w="106" w:type="dxa"/>
          <w:right w:w="50" w:type="dxa"/>
        </w:tblCellMar>
        <w:tblLook w:val="04A0"/>
      </w:tblPr>
      <w:tblGrid>
        <w:gridCol w:w="569"/>
        <w:gridCol w:w="4796"/>
        <w:gridCol w:w="655"/>
        <w:gridCol w:w="624"/>
        <w:gridCol w:w="663"/>
        <w:gridCol w:w="655"/>
      </w:tblGrid>
      <w:tr w:rsidR="009264F5" w:rsidTr="009264F5">
        <w:trPr>
          <w:trHeight w:val="391"/>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rPr>
                <w:b/>
              </w:rPr>
              <w:t xml:space="preserve">No.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right="57"/>
              <w:jc w:val="center"/>
            </w:pPr>
            <w:r>
              <w:rPr>
                <w:b/>
              </w:rPr>
              <w:t xml:space="preserve">PERNYATAAN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89"/>
            </w:pPr>
            <w:r>
              <w:rPr>
                <w:b/>
              </w:rPr>
              <w:t xml:space="preserve">SS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right="56"/>
              <w:jc w:val="center"/>
            </w:pPr>
            <w:r>
              <w:rPr>
                <w:b/>
              </w:rPr>
              <w:t xml:space="preserve">S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79"/>
            </w:pPr>
            <w:r>
              <w:rPr>
                <w:b/>
              </w:rPr>
              <w:t xml:space="preserve">TS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7"/>
            </w:pPr>
            <w:r>
              <w:rPr>
                <w:b/>
              </w:rPr>
              <w:t xml:space="preserve">STS </w:t>
            </w:r>
          </w:p>
        </w:tc>
      </w:tr>
      <w:tr w:rsidR="009264F5" w:rsidTr="009264F5">
        <w:trPr>
          <w:trHeight w:val="562"/>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1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Saya sangat takut mati </w:t>
            </w:r>
          </w:p>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506"/>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2 </w:t>
            </w:r>
          </w:p>
        </w:tc>
        <w:tc>
          <w:tcPr>
            <w:tcW w:w="4796" w:type="dxa"/>
            <w:tcBorders>
              <w:top w:val="single" w:sz="4" w:space="0" w:color="000000"/>
              <w:left w:val="single" w:sz="4" w:space="0" w:color="000000"/>
              <w:bottom w:val="single" w:sz="4" w:space="0" w:color="000000"/>
              <w:right w:val="single" w:sz="4" w:space="0" w:color="000000"/>
            </w:tcBorders>
          </w:tcPr>
          <w:p w:rsidR="009264F5" w:rsidRDefault="009264F5">
            <w:pPr>
              <w:ind w:left="2"/>
            </w:pPr>
            <w:r>
              <w:t>Saya tidak sempat memikirkan kematian</w:t>
            </w:r>
          </w:p>
          <w:p w:rsidR="009264F5" w:rsidRDefault="009264F5">
            <w:pPr>
              <w:spacing w:line="256" w:lineRule="auto"/>
              <w:ind w:left="2"/>
              <w:rPr>
                <w:lang w:val="id-ID"/>
              </w:rPr>
            </w:pP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614"/>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3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Saya tetap tenang ketika orang lain membicarakan tentang kematian</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838"/>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4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Ketika saya sakit saya takut berfikir kematian yang akan saya hadapi</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562"/>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5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right="1306"/>
            </w:pPr>
            <w:r>
              <w:t xml:space="preserve">Saya sama sekali tidak takut mati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516"/>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lastRenderedPageBreak/>
              <w:t xml:space="preserve">6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Saya takut menghadapi kematian saat saya sakit</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838"/>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7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76" w:lineRule="auto"/>
              <w:ind w:left="2"/>
            </w:pPr>
            <w:r>
              <w:t xml:space="preserve">Pikiran tentang kematian tidak pernah mengganggu saya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838"/>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8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Saya sering merasa waktu begitu cepat sehingga saya tertekan akibat mengingat kematian</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560"/>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9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ind w:left="2"/>
            </w:pPr>
            <w:r>
              <w:t xml:space="preserve">Saya takut mengalami kematian yang menyakitkan </w:t>
            </w:r>
          </w:p>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642"/>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10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ind w:left="2"/>
            </w:pPr>
            <w:r>
              <w:t xml:space="preserve">Persoalan kehidupan setelah kematian sangat membuat saya gundah </w:t>
            </w:r>
          </w:p>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597"/>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11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Saya benar2 takut saat mengalami sakit mendadak yang berakhir kematian</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738"/>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12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ind w:left="2"/>
              <w:rPr>
                <w:lang w:val="id-ID"/>
              </w:rPr>
            </w:pPr>
            <w:r>
              <w:t xml:space="preserve">Saya sering berpikir bahwa betapa singkat hidup ini </w:t>
            </w:r>
          </w:p>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838"/>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13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78" w:lineRule="auto"/>
              <w:ind w:left="2"/>
            </w:pPr>
            <w:r>
              <w:t xml:space="preserve">Saya </w:t>
            </w:r>
            <w:r>
              <w:rPr>
                <w:lang w:val="id-ID"/>
              </w:rPr>
              <w:t>takut</w:t>
            </w:r>
            <w:r>
              <w:t xml:space="preserve"> ketika mendengar orang membicarakan kecelakaan yg mengakibatkan kematian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838"/>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14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76" w:lineRule="auto"/>
              <w:ind w:left="2"/>
            </w:pPr>
            <w:r>
              <w:t xml:space="preserve">Melihat mayat merupakan sesuatu yang mengerikan bagi saya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r w:rsidR="009264F5" w:rsidTr="009264F5">
        <w:trPr>
          <w:trHeight w:val="840"/>
        </w:trPr>
        <w:tc>
          <w:tcPr>
            <w:tcW w:w="569"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pPr>
            <w:r>
              <w:t xml:space="preserve">15 </w:t>
            </w:r>
          </w:p>
        </w:tc>
        <w:tc>
          <w:tcPr>
            <w:tcW w:w="4796"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76" w:lineRule="auto"/>
              <w:ind w:left="2"/>
              <w:rPr>
                <w:lang w:val="id-ID"/>
              </w:rPr>
            </w:pPr>
            <w:r>
              <w:t>Saya merasa bahwa masa depan itu tidak perlu saya untuk ditakuti</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24"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63"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c>
          <w:tcPr>
            <w:tcW w:w="655" w:type="dxa"/>
            <w:tcBorders>
              <w:top w:val="single" w:sz="4" w:space="0" w:color="000000"/>
              <w:left w:val="single" w:sz="4" w:space="0" w:color="000000"/>
              <w:bottom w:val="single" w:sz="4" w:space="0" w:color="000000"/>
              <w:right w:val="single" w:sz="4" w:space="0" w:color="000000"/>
            </w:tcBorders>
            <w:hideMark/>
          </w:tcPr>
          <w:p w:rsidR="009264F5" w:rsidRDefault="009264F5">
            <w:pPr>
              <w:spacing w:line="256" w:lineRule="auto"/>
              <w:ind w:left="2"/>
            </w:pPr>
            <w:r>
              <w:t xml:space="preserve"> </w:t>
            </w:r>
          </w:p>
        </w:tc>
      </w:tr>
    </w:tbl>
    <w:p w:rsidR="006F705E" w:rsidRDefault="006F705E"/>
    <w:sectPr w:rsidR="006F705E" w:rsidSect="006F705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9264F5"/>
    <w:rsid w:val="006F705E"/>
    <w:rsid w:val="0081194D"/>
    <w:rsid w:val="009264F5"/>
    <w:rsid w:val="00C31AF0"/>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4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1AF0"/>
    <w:pPr>
      <w:ind w:left="720"/>
      <w:contextualSpacing/>
    </w:pPr>
  </w:style>
  <w:style w:type="table" w:customStyle="1" w:styleId="TableGrid">
    <w:name w:val="TableGrid"/>
    <w:rsid w:val="009264F5"/>
    <w:pPr>
      <w:spacing w:after="0" w:line="240" w:lineRule="auto"/>
    </w:pPr>
    <w:rPr>
      <w:rFonts w:eastAsiaTheme="minorEastAsia"/>
      <w:kern w:val="2"/>
      <w:lang w:val="en-ID" w:eastAsia="en-ID"/>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19422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832</Words>
  <Characters>4749</Characters>
  <Application>Microsoft Office Word</Application>
  <DocSecurity>0</DocSecurity>
  <Lines>39</Lines>
  <Paragraphs>11</Paragraphs>
  <ScaleCrop>false</ScaleCrop>
  <Company/>
  <LinksUpToDate>false</LinksUpToDate>
  <CharactersWithSpaces>5570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Izzul</dc:creator>
  <cp:lastModifiedBy>Izzul</cp:lastModifiedBy>
  <cp:revision>1</cp:revision>
  <dcterms:created xsi:type="dcterms:W3CDTF">2024-08-13T15:34:00Z</dcterms:created>
  <dcterms:modified xsi:type="dcterms:W3CDTF">2024-08-13T15:35:00Z</dcterms:modified>
</cp:coreProperties>
</file>